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40" w:rsidRDefault="008273F9">
      <w:pPr>
        <w:rPr>
          <w:rStyle w:val="Ingen"/>
          <w:rFonts w:ascii="Times New Roman" w:eastAsia="Times New Roman" w:hAnsi="Times New Roman" w:cs="Times New Roman"/>
          <w:b/>
          <w:bCs/>
        </w:rPr>
      </w:pPr>
      <w:r>
        <w:rPr>
          <w:rStyle w:val="Ingen"/>
          <w:rFonts w:ascii="Times New Roman" w:hAnsi="Times New Roman"/>
          <w:b/>
          <w:bCs/>
        </w:rPr>
        <w:t>SFK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  <w:b/>
          <w:bCs/>
        </w:rPr>
      </w:pPr>
      <w:r>
        <w:rPr>
          <w:rStyle w:val="Ingen"/>
          <w:rFonts w:ascii="Times New Roman" w:hAnsi="Times New Roman"/>
          <w:b/>
          <w:bCs/>
        </w:rPr>
        <w:t xml:space="preserve">Mark: 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  <w:b/>
          <w:bCs/>
        </w:rPr>
      </w:pPr>
      <w:r>
        <w:rPr>
          <w:rStyle w:val="Ingen"/>
          <w:rFonts w:ascii="Times New Roman" w:hAnsi="Times New Roman"/>
          <w:b/>
          <w:bCs/>
        </w:rPr>
        <w:t>Blandparti 2019-10-08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  <w:b/>
          <w:bCs/>
        </w:rPr>
      </w:pPr>
      <w:r>
        <w:rPr>
          <w:rStyle w:val="Ingen"/>
          <w:rFonts w:ascii="Times New Roman" w:hAnsi="Times New Roman"/>
          <w:b/>
          <w:bCs/>
        </w:rPr>
        <w:t>Domare: Bj</w:t>
      </w:r>
      <w:r>
        <w:rPr>
          <w:rStyle w:val="Ingen"/>
          <w:rFonts w:ascii="Times New Roman" w:hAnsi="Times New Roman"/>
          <w:b/>
          <w:bCs/>
        </w:rPr>
        <w:t>ö</w:t>
      </w:r>
      <w:r>
        <w:rPr>
          <w:rStyle w:val="Ingen"/>
          <w:rFonts w:ascii="Times New Roman" w:hAnsi="Times New Roman"/>
          <w:b/>
          <w:bCs/>
        </w:rPr>
        <w:t>rn Meijel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b/>
          <w:bCs/>
        </w:rPr>
        <w:t>F</w:t>
      </w:r>
      <w:r>
        <w:rPr>
          <w:rStyle w:val="Ingen"/>
          <w:rFonts w:ascii="Times New Roman" w:hAnsi="Times New Roman"/>
          <w:b/>
          <w:bCs/>
        </w:rPr>
        <w:t>ö</w:t>
      </w:r>
      <w:r>
        <w:rPr>
          <w:rStyle w:val="Ingen"/>
          <w:rFonts w:ascii="Times New Roman" w:hAnsi="Times New Roman"/>
          <w:b/>
          <w:bCs/>
        </w:rPr>
        <w:t>rh</w:t>
      </w:r>
      <w:r>
        <w:rPr>
          <w:rStyle w:val="Ingen"/>
          <w:rFonts w:ascii="Times New Roman" w:hAnsi="Times New Roman"/>
          <w:b/>
          <w:bCs/>
        </w:rPr>
        <w:t>å</w:t>
      </w:r>
      <w:r>
        <w:rPr>
          <w:rStyle w:val="Ingen"/>
          <w:rFonts w:ascii="Times New Roman" w:hAnsi="Times New Roman"/>
          <w:b/>
          <w:bCs/>
        </w:rPr>
        <w:t xml:space="preserve">llanden:  Regn, regn och </w:t>
      </w:r>
      <w:r>
        <w:rPr>
          <w:rStyle w:val="Ingen"/>
          <w:rFonts w:ascii="Times New Roman" w:hAnsi="Times New Roman"/>
          <w:b/>
          <w:bCs/>
        </w:rPr>
        <w:t>å</w:t>
      </w:r>
      <w:r>
        <w:rPr>
          <w:rStyle w:val="Ingen"/>
          <w:rFonts w:ascii="Times New Roman" w:hAnsi="Times New Roman"/>
          <w:b/>
          <w:bCs/>
        </w:rPr>
        <w:t>ter regn.....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  <w:bookmarkStart w:id="0" w:name="_GoBack"/>
      <w:bookmarkEnd w:id="0"/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b/>
          <w:bCs/>
        </w:rPr>
        <w:t>UKL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PT, Top Point Leija, SE21480/2018,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r/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Bertil M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rtensson / Milas Lago</w:t>
      </w:r>
    </w:p>
    <w:p w:rsidR="00982840" w:rsidRDefault="008273F9">
      <w:pPr>
        <w:rPr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Leija starta i mycket bra fart och bra till mycket bra stil, huvudet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 xml:space="preserve">rs </w:t>
      </w:r>
      <w:r>
        <w:rPr>
          <w:rStyle w:val="Ingen"/>
          <w:rFonts w:ascii="Times New Roman" w:hAnsi="Times New Roman"/>
          <w:i/>
          <w:iCs/>
        </w:rPr>
        <w:t>stundtals i rygglinjen eller strax under. G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 l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ngt efter hare vid 2 tillf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llen. Mattas m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rkbart i sitt tredje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 d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vi g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 i br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ske. Kommer ej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 f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gel. 30 minuter 0 pris ukl.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i/>
          <w:iCs/>
        </w:rPr>
        <w:t>GSH, Rypemyras Chanza, SE53362/2018,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r/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Kristina Edh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</w:rPr>
        <w:t>Chanza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r i </w:t>
      </w:r>
      <w:r>
        <w:rPr>
          <w:rStyle w:val="Ingen"/>
          <w:rFonts w:ascii="Times New Roman" w:hAnsi="Times New Roman"/>
        </w:rPr>
        <w:t>mycket bra stil i bra till mycket bra fart,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gger upp ett ungdomligt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 d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mycket tid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ggs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kanter.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efter hare vid 2 tillf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llen. Senare i betor b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ttras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ket dock 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ppet,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fasan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vingarna och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ljer en bit. Senare i br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ske ses flera fasane</w:t>
      </w:r>
      <w:r>
        <w:rPr>
          <w:rStyle w:val="Ingen"/>
          <w:rFonts w:ascii="Times New Roman" w:hAnsi="Times New Roman"/>
        </w:rPr>
        <w:t>r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tta i omr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det d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Chanza befinner sig. 30 min 0 pris ukl.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PT, Black Luckys Scilla, SE22238/2018,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r/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Kent Svensson 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i/>
          <w:iCs/>
        </w:rPr>
        <w:t>Scilla g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 i bra till mycket bra fart och stil, formatet kunde vara betydligt st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rre och hon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nder ofta fel. I sitt andra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 i b</w:t>
      </w:r>
      <w:r>
        <w:rPr>
          <w:rStyle w:val="Ingen"/>
          <w:rFonts w:ascii="Times New Roman" w:hAnsi="Times New Roman"/>
          <w:i/>
          <w:iCs/>
        </w:rPr>
        <w:t>etor g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 hon i godtagbar fart, s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 xml:space="preserve">ket blir 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ppet och n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got egensidigt. F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 ett tredje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 i br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ske men kommer ej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 f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gel. 30 min 0 pris ukl.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b/>
          <w:bCs/>
          <w:i/>
          <w:iCs/>
        </w:rPr>
        <w:t>Ö</w:t>
      </w:r>
      <w:r>
        <w:rPr>
          <w:rStyle w:val="Ingen"/>
          <w:rFonts w:ascii="Times New Roman" w:hAnsi="Times New Roman"/>
          <w:b/>
          <w:bCs/>
          <w:i/>
          <w:iCs/>
        </w:rPr>
        <w:t>KL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  <w:i/>
          <w:iCs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PH, Chriwall</w:t>
      </w:r>
      <w:r>
        <w:rPr>
          <w:rStyle w:val="Ingen"/>
          <w:rFonts w:ascii="Times New Roman" w:hAnsi="Times New Roman"/>
          <w:i/>
          <w:iCs/>
        </w:rPr>
        <w:t>´</w:t>
      </w:r>
      <w:r>
        <w:rPr>
          <w:rStyle w:val="Ingen"/>
          <w:rFonts w:ascii="Times New Roman" w:hAnsi="Times New Roman"/>
          <w:i/>
          <w:iCs/>
        </w:rPr>
        <w:t>s I Win, SE22275/2016,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r/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Joakim Sk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ld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i/>
          <w:iCs/>
        </w:rPr>
        <w:t>Win startar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stubb, 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gger upp ett n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 xml:space="preserve">got 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ppet s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k i mycket bra fart och stil. I andra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 i betor forts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tter han mycket bra men blir lite egenr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dig i slutet av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ppet. Tredje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 i br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ske jobbar Win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bra,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 xml:space="preserve">rsvinner i energiskog. Kommer 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ter men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rsvinner i igen d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 han ses st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.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raren r</w:t>
      </w:r>
      <w:r>
        <w:rPr>
          <w:rStyle w:val="Ingen"/>
          <w:rFonts w:ascii="Times New Roman" w:hAnsi="Times New Roman"/>
          <w:i/>
          <w:iCs/>
        </w:rPr>
        <w:t>eser men Win kan ej p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 xml:space="preserve">visa vilt. 35 min 0 pris 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kl.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ESH, Danguns S-Chasse, SE16003/2013,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r/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Richard Lundberg/R o L Malmstr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m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i/>
          <w:iCs/>
        </w:rPr>
        <w:t>Chasse startar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stubb i bra fart och godtagbar stil,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rsvinner ur marken och jagar l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ngt fram. I sitt andra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pp blir </w:t>
      </w:r>
      <w:r>
        <w:rPr>
          <w:rStyle w:val="Ingen"/>
          <w:rFonts w:ascii="Times New Roman" w:hAnsi="Times New Roman"/>
          <w:i/>
          <w:iCs/>
        </w:rPr>
        <w:t>Chasse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ldigt egenr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dig och jagar helt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egen hand i br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ske och energi skog. Flera omg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ngar av fasaner ses 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tta fr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n omr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det men Chasse l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ter sig ej kopplas trots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rarens ih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rdiga protester. 20 min 0 pris 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kl.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IRST, Vorreh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js Irma, SE50832/2017,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r/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Maria Sandin</w:t>
      </w:r>
    </w:p>
    <w:p w:rsidR="00982840" w:rsidRDefault="008273F9">
      <w:pPr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>Irma startar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stubb i mycket bra fart och stil, revierar sin mark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l. Formatet kunde vara st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rre och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nder fel ibland. Jobbar senare i betf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lt mycket bra, formatet kunde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ven h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 vara betydligt st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rre. N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got sv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rkopplad i slutet av sl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ppet. Avslutas i br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ske d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 hon jobbar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bra, st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nd i remiss. G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r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ldigt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rsiktigt fram p</w:t>
      </w:r>
      <w:r>
        <w:rPr>
          <w:rStyle w:val="Ingen"/>
          <w:rFonts w:ascii="Times New Roman" w:hAnsi="Times New Roman"/>
          <w:i/>
          <w:iCs/>
        </w:rPr>
        <w:t xml:space="preserve">å </w:t>
      </w:r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rarens order, kan ej p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visa vilt. Senare ses 2 fasaner l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tta i omr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det d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r Irma befinner sig. 30 min 0 pris 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kl.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  <w:i/>
          <w:iCs/>
        </w:rPr>
      </w:pPr>
    </w:p>
    <w:p w:rsidR="00982840" w:rsidRDefault="008273F9">
      <w:pPr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i/>
          <w:iCs/>
        </w:rPr>
        <w:t>Tack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 att jag fick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rtroendet att d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ma det</w:t>
      </w:r>
      <w:r>
        <w:rPr>
          <w:rStyle w:val="Ingen"/>
          <w:rFonts w:ascii="Times New Roman" w:hAnsi="Times New Roman"/>
          <w:i/>
          <w:iCs/>
        </w:rPr>
        <w:t>ta lilla blandparti, tyv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rr hade vi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ldig otur med v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dret. // Bj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rn Meijel</w:t>
      </w: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982840">
      <w:pPr>
        <w:rPr>
          <w:rStyle w:val="Ingen"/>
          <w:rFonts w:ascii="Times New Roman" w:eastAsia="Times New Roman" w:hAnsi="Times New Roman" w:cs="Times New Roman"/>
        </w:rPr>
      </w:pPr>
    </w:p>
    <w:p w:rsidR="00982840" w:rsidRDefault="00982840"/>
    <w:sectPr w:rsidR="00982840">
      <w:headerReference w:type="default" r:id="rId6"/>
      <w:footerReference w:type="default" r:id="rId7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F9" w:rsidRDefault="008273F9">
      <w:r>
        <w:separator/>
      </w:r>
    </w:p>
  </w:endnote>
  <w:endnote w:type="continuationSeparator" w:id="0">
    <w:p w:rsidR="008273F9" w:rsidRDefault="008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40" w:rsidRDefault="00982840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F9" w:rsidRDefault="008273F9">
      <w:r>
        <w:separator/>
      </w:r>
    </w:p>
  </w:footnote>
  <w:footnote w:type="continuationSeparator" w:id="0">
    <w:p w:rsidR="008273F9" w:rsidRDefault="008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40" w:rsidRDefault="00982840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40"/>
    <w:rsid w:val="008273F9"/>
    <w:rsid w:val="00982840"/>
    <w:rsid w:val="00D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9B0DB"/>
  <w15:docId w15:val="{9A6FDBFD-6E77-5F46-837E-8BDE75F3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Vejby</cp:lastModifiedBy>
  <cp:revision>2</cp:revision>
  <dcterms:created xsi:type="dcterms:W3CDTF">2019-10-09T14:39:00Z</dcterms:created>
  <dcterms:modified xsi:type="dcterms:W3CDTF">2019-10-09T14:40:00Z</dcterms:modified>
</cp:coreProperties>
</file>