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790C" w:rsidRPr="00166968" w:rsidRDefault="00176329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SNFK Arjeplog </w:t>
      </w:r>
    </w:p>
    <w:p w:rsidR="00B8790C" w:rsidRPr="00166968" w:rsidRDefault="00176329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UKL/ÖKL </w:t>
      </w:r>
      <w:proofErr w:type="gramStart"/>
      <w:r w:rsidRPr="00166968">
        <w:rPr>
          <w:rFonts w:ascii="Times New Roman" w:hAnsi="Times New Roman" w:cs="Times New Roman"/>
          <w:b/>
          <w:bCs/>
          <w:sz w:val="24"/>
          <w:szCs w:val="24"/>
        </w:rPr>
        <w:t>20190413</w:t>
      </w:r>
      <w:proofErr w:type="gramEnd"/>
      <w:r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, Plogstation </w:t>
      </w:r>
    </w:p>
    <w:p w:rsidR="00B8790C" w:rsidRPr="00166968" w:rsidRDefault="00176329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Domare: Markku </w:t>
      </w:r>
      <w:proofErr w:type="spellStart"/>
      <w:r w:rsidRPr="00166968">
        <w:rPr>
          <w:rFonts w:ascii="Times New Roman" w:hAnsi="Times New Roman" w:cs="Times New Roman"/>
          <w:b/>
          <w:bCs/>
          <w:sz w:val="24"/>
          <w:szCs w:val="24"/>
        </w:rPr>
        <w:t>Hakuli</w:t>
      </w:r>
      <w:proofErr w:type="spellEnd"/>
      <w:r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166968" w:rsidRDefault="00166968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B8790C" w:rsidRPr="00166968" w:rsidRDefault="00166968">
      <w:pPr>
        <w:spacing w:after="0" w:line="259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</w:rPr>
      </w:pPr>
      <w:r w:rsidRPr="00166968">
        <w:rPr>
          <w:rFonts w:ascii="Times New Roman" w:hAnsi="Times New Roman" w:cs="Times New Roman"/>
          <w:b/>
          <w:bCs/>
          <w:sz w:val="24"/>
          <w:szCs w:val="24"/>
        </w:rPr>
        <w:t>UKL</w:t>
      </w:r>
      <w:r w:rsidR="00176329" w:rsidRPr="001669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EST  HÖGFJÄLLHUNDENS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DIXIE SE34627/2017, äg &amp; för Patrik Öhman, Luleå </w:t>
      </w: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Dixie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riittävällä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vauhdilla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kuviolla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vastatuuleen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kuljettaessa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Myötätuulihakua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vielä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hallitse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yläpäinen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Pysähtelee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verran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haun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aikana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tarvii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tukea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työskentelyssä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Neljännen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lopulla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vainun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yksittäises</w:t>
      </w:r>
      <w:r w:rsidRPr="00166968">
        <w:rPr>
          <w:rFonts w:ascii="Times New Roman" w:hAnsi="Times New Roman" w:cs="Times New Roman"/>
          <w:sz w:val="24"/>
          <w:szCs w:val="24"/>
        </w:rPr>
        <w:t>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riekosta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etenee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liian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lähelle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jolloin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riekko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siivittyy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Ajattavat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kanssa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riekkoa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matkaa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ennenkuin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pysäytettyä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koiransa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käskyllä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Viimeisessä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ottaa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selkeän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seisonnan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ilmoitetaan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lähestyessä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koiraa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</w:t>
      </w:r>
      <w:r w:rsidRPr="00166968">
        <w:rPr>
          <w:rFonts w:ascii="Times New Roman" w:hAnsi="Times New Roman" w:cs="Times New Roman"/>
          <w:sz w:val="24"/>
          <w:szCs w:val="24"/>
        </w:rPr>
        <w:t>ira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lähtee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hakuun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Dixie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sufficient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going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is not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yet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controlling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downwind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 is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nicely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Dixie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during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round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needs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suppo</w:t>
      </w:r>
      <w:r w:rsidRPr="00166968">
        <w:rPr>
          <w:rFonts w:ascii="Times New Roman" w:hAnsi="Times New Roman" w:cs="Times New Roman"/>
          <w:sz w:val="24"/>
          <w:szCs w:val="24"/>
        </w:rPr>
        <w:t xml:space="preserve">rt from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the end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gets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smell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lonely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grouse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goes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near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causing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leave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For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following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before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last round Dixie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</w:t>
      </w:r>
      <w:r w:rsidRPr="00166968">
        <w:rPr>
          <w:rFonts w:ascii="Times New Roman" w:hAnsi="Times New Roman" w:cs="Times New Roman"/>
          <w:sz w:val="24"/>
          <w:szCs w:val="24"/>
        </w:rPr>
        <w:t>kes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clear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going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dogs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starts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ESH  MIDASHÄLLANS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VA JOKER SE32191/2018, äg Lena Lindqvist, Luleå, för Mattias Lindqvist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Joker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vauhdilla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yläpäisellä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tyylill</w:t>
      </w:r>
      <w:r w:rsidRPr="00166968">
        <w:rPr>
          <w:rFonts w:ascii="Times New Roman" w:hAnsi="Times New Roman" w:cs="Times New Roman"/>
          <w:sz w:val="24"/>
          <w:szCs w:val="24"/>
        </w:rPr>
        <w:t>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yhteyttä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Hakutyöskentelyssä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kuvastuu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nuoren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koiran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kypsymättömyys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hakutyöskentelyyn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Joker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ajoittain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kiinnostunut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liiaksi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hausta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tulee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pysähtelevää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Toisen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lopussa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nousee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etumaastoon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eikä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tottele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</w:t>
      </w:r>
      <w:r w:rsidRPr="00166968">
        <w:rPr>
          <w:rFonts w:ascii="Times New Roman" w:hAnsi="Times New Roman" w:cs="Times New Roman"/>
          <w:sz w:val="24"/>
          <w:szCs w:val="24"/>
        </w:rPr>
        <w:t>jaa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löytää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Jokerin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seisonnalta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ilmoittaa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seisonnan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Lähestyttäessä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Jokeria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riekko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siivittyy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samalla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Joker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ryntää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perään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Joker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ammuttaessa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rauhaton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seuraa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riekkoa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matkaa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Joker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pysähtyy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kovasta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komennosta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Viimeisessä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</w:t>
      </w:r>
      <w:r w:rsidRPr="00166968">
        <w:rPr>
          <w:rFonts w:ascii="Times New Roman" w:hAnsi="Times New Roman" w:cs="Times New Roman"/>
          <w:sz w:val="24"/>
          <w:szCs w:val="24"/>
        </w:rPr>
        <w:t>ukka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tai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säestys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kanssa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mutta </w:t>
      </w:r>
      <w:proofErr w:type="spellStart"/>
      <w:proofErr w:type="gramStart"/>
      <w:r w:rsidRPr="00166968">
        <w:rPr>
          <w:rFonts w:ascii="Times New Roman" w:hAnsi="Times New Roman" w:cs="Times New Roman"/>
          <w:sz w:val="24"/>
          <w:szCs w:val="24"/>
        </w:rPr>
        <w:t>tilanteessa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ei</w:t>
      </w:r>
      <w:proofErr w:type="spellEnd"/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havaita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lintua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Myötätuuleen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kuljettaessa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jokiuoman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pohjalla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hyytyy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lähes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kävelyksi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pysähtelyksi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UKL3.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Joker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</w:t>
      </w:r>
      <w:r w:rsidRPr="00166968">
        <w:rPr>
          <w:rFonts w:ascii="Times New Roman" w:hAnsi="Times New Roman" w:cs="Times New Roman"/>
          <w:sz w:val="24"/>
          <w:szCs w:val="24"/>
        </w:rPr>
        <w:t>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work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immature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Joker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time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stopping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the end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second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going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vanguard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is not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listening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finds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dog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poin</w:t>
      </w:r>
      <w:r w:rsidRPr="00166968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informs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it to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judge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going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grouse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leaves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Joker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rushing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behind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restless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are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shooting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Joker stops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only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by hard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last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took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tight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accompaniment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is not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</w:t>
      </w:r>
      <w:r w:rsidRPr="00166968">
        <w:rPr>
          <w:rFonts w:ascii="Times New Roman" w:hAnsi="Times New Roman" w:cs="Times New Roman"/>
          <w:sz w:val="24"/>
          <w:szCs w:val="24"/>
        </w:rPr>
        <w:t>een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downwind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gets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nearly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walking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Youngster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class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3rd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price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 </w:t>
      </w:r>
      <w:r w:rsidR="00166968">
        <w:rPr>
          <w:rFonts w:ascii="Times New Roman" w:hAnsi="Times New Roman" w:cs="Times New Roman"/>
          <w:sz w:val="24"/>
          <w:szCs w:val="24"/>
        </w:rPr>
        <w:t xml:space="preserve">3 </w:t>
      </w:r>
      <w:proofErr w:type="spellStart"/>
      <w:r w:rsidR="00166968"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EST  FALCSAGANS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BEAUTY MILI SE26821/2018, äg Therese </w:t>
      </w:r>
      <w:proofErr w:type="spell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Tuoma</w:t>
      </w:r>
      <w:proofErr w:type="spell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Bäcklund, Skellefteå, för Therese </w:t>
      </w:r>
      <w:proofErr w:type="spell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Tuoma</w:t>
      </w:r>
      <w:proofErr w:type="spell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Bäcklund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yläpäinen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hakukuvio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tulisi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olla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laajempaa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työskentely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kiinnostaa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vielä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nuorta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koiraa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kovasti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yhteyttä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jopa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liiankin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lastRenderedPageBreak/>
        <w:t>riippuvainen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tuesta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Nuori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koira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parantaa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työskentelyään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saadessaan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lisää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ikää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kokemusta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</w:t>
      </w:r>
      <w:r w:rsidRPr="00166968">
        <w:rPr>
          <w:rFonts w:ascii="Times New Roman" w:hAnsi="Times New Roman" w:cs="Times New Roman"/>
          <w:sz w:val="24"/>
          <w:szCs w:val="24"/>
        </w:rPr>
        <w:t>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should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be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interested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about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well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even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much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depending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handler’s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support. Young dog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will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develop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gets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experie</w:t>
      </w:r>
      <w:r w:rsidRPr="00166968">
        <w:rPr>
          <w:rFonts w:ascii="Times New Roman" w:hAnsi="Times New Roman" w:cs="Times New Roman"/>
          <w:sz w:val="24"/>
          <w:szCs w:val="24"/>
        </w:rPr>
        <w:t>nce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 w:right="379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EST  OHLSMYRENS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HUMLA SE22058/2018, äg &amp; för Torbjörn Eklund, Slagnäs 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sopivan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hakukuvio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yhteyttä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ohjattavissa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Yläpäinen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Väsyy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lopussa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alkaa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katkomaan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luoveja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tarpeettomasti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Neljä</w:t>
      </w:r>
      <w:r w:rsidRPr="00166968">
        <w:rPr>
          <w:rFonts w:ascii="Times New Roman" w:hAnsi="Times New Roman" w:cs="Times New Roman"/>
          <w:sz w:val="24"/>
          <w:szCs w:val="24"/>
        </w:rPr>
        <w:t>nnen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lopulla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ottaa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varovaisen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seisonnan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avoimella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suolla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Pitkä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jäljitys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piirteikäs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uusi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jäljitys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vienti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linnuille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mutta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emme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totea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tilanteessa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lintuja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Tuulenkäyttö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niin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myötätuulessa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suitable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pattern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obidient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Humla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getting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tired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the end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breaking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the end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fourth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</w:t>
      </w:r>
      <w:r w:rsidRPr="00166968">
        <w:rPr>
          <w:rFonts w:ascii="Times New Roman" w:hAnsi="Times New Roman" w:cs="Times New Roman"/>
          <w:sz w:val="24"/>
          <w:szCs w:val="24"/>
        </w:rPr>
        <w:t>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at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open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swamp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bird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 long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way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a new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Again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follows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not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birds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this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situation.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Using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both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against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downwind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EST  GIDDES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O IRIZ SE35085/2018, äg &amp; för Helena Lidén, Kalix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erinomaisella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vauhdilla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kuviolla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Irizin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työskentelyä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seurata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Ammupäivällä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yhteyttä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mutta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iltapäivästä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alkaa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vähän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hakea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liiankin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jolloin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kontakti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yhteistyö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kanssa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heikkenee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Jaksaa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</w:t>
      </w:r>
      <w:r w:rsidRPr="00166968">
        <w:rPr>
          <w:rFonts w:ascii="Times New Roman" w:hAnsi="Times New Roman" w:cs="Times New Roman"/>
          <w:sz w:val="24"/>
          <w:szCs w:val="24"/>
        </w:rPr>
        <w:t>nnellä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koko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päivän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korkealaatuisella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intensiteetillä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Kolmannessa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törmää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riekon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ilmaan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Irizkin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sitä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hieman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saattelee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mutta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pysähtyy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käskystä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Viimeisessä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erässä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poissa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käsistä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liian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Iriz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r w:rsidRPr="00166968">
        <w:rPr>
          <w:rFonts w:ascii="Times New Roman" w:hAnsi="Times New Roman" w:cs="Times New Roman"/>
          <w:sz w:val="24"/>
          <w:szCs w:val="24"/>
        </w:rPr>
        <w:t xml:space="preserve">in an excellent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range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It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nice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follow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morning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with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going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wider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coming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weaker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high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intensitet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day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third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</w:t>
      </w:r>
      <w:r w:rsidRPr="00166968">
        <w:rPr>
          <w:rFonts w:ascii="Times New Roman" w:hAnsi="Times New Roman" w:cs="Times New Roman"/>
          <w:sz w:val="24"/>
          <w:szCs w:val="24"/>
        </w:rPr>
        <w:t xml:space="preserve">er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flushing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grouse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followed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little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Iriz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stops by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command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last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hands. </w:t>
      </w:r>
      <w:r>
        <w:rPr>
          <w:rFonts w:ascii="Times New Roman" w:hAnsi="Times New Roman" w:cs="Times New Roman"/>
          <w:sz w:val="24"/>
          <w:szCs w:val="24"/>
        </w:rPr>
        <w:t xml:space="preserve"> 0 </w:t>
      </w:r>
      <w:proofErr w:type="spellStart"/>
      <w:r>
        <w:rPr>
          <w:rFonts w:ascii="Times New Roman" w:hAnsi="Times New Roman" w:cs="Times New Roman"/>
          <w:sz w:val="24"/>
          <w:szCs w:val="24"/>
        </w:rPr>
        <w:t>Ukl</w:t>
      </w:r>
      <w:proofErr w:type="spellEnd"/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C3B77" w:rsidRPr="002C3B77" w:rsidRDefault="002C3B77">
      <w:pPr>
        <w:ind w:left="-5"/>
        <w:rPr>
          <w:rFonts w:ascii="Times New Roman" w:hAnsi="Times New Roman" w:cs="Times New Roman"/>
          <w:b/>
          <w:bCs/>
          <w:sz w:val="24"/>
          <w:szCs w:val="24"/>
        </w:rPr>
      </w:pPr>
      <w:r w:rsidRPr="002C3B77">
        <w:rPr>
          <w:rFonts w:ascii="Times New Roman" w:hAnsi="Times New Roman" w:cs="Times New Roman"/>
          <w:b/>
          <w:bCs/>
          <w:sz w:val="24"/>
          <w:szCs w:val="24"/>
        </w:rPr>
        <w:t>ÖKL</w:t>
      </w:r>
    </w:p>
    <w:p w:rsidR="00B8790C" w:rsidRPr="00166968" w:rsidRDefault="00176329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EST  DANGUNS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LEIA ORGANA SE16131/2017, äg &amp; för Mattias Westerlund,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Arjeplog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Chanell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esittää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vauhtista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</w:t>
      </w: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sopivan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tottelee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ohjausta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ohjataan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hillitysti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Iltapäivällä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alkaa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kaventua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se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häviää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etumaastoa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paritoverille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Viimeisessä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hakuerässä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Chanell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ottaa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varovaisen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seisonnan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joka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ilmoitetaan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lähestyessä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purkaa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seiso</w:t>
      </w:r>
      <w:r w:rsidRPr="00166968">
        <w:rPr>
          <w:rFonts w:ascii="Times New Roman" w:hAnsi="Times New Roman" w:cs="Times New Roman"/>
          <w:sz w:val="24"/>
          <w:szCs w:val="24"/>
        </w:rPr>
        <w:t>nnan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jatkaen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kestävä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metsästyskoira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yläpäinen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t xml:space="preserve">Chanell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6968">
        <w:rPr>
          <w:rFonts w:ascii="Times New Roman" w:hAnsi="Times New Roman" w:cs="Times New Roman"/>
          <w:sz w:val="24"/>
          <w:szCs w:val="24"/>
        </w:rPr>
        <w:t>speed and</w:t>
      </w:r>
      <w:proofErr w:type="gram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correct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obidient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handled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quietly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In the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afternoon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coming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smaller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loosing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partner.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la</w:t>
      </w:r>
      <w:r w:rsidRPr="00166968">
        <w:rPr>
          <w:rFonts w:ascii="Times New Roman" w:hAnsi="Times New Roman" w:cs="Times New Roman"/>
          <w:sz w:val="24"/>
          <w:szCs w:val="24"/>
        </w:rPr>
        <w:t xml:space="preserve">st round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takes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careful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point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which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informed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by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gets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closer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contunues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durable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dog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who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head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0 ÖKL</w:t>
      </w:r>
    </w:p>
    <w:p w:rsidR="00B8790C" w:rsidRPr="00166968" w:rsidRDefault="00176329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696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:rsidR="00B8790C" w:rsidRPr="00166968" w:rsidRDefault="00176329" w:rsidP="00166968">
      <w:pPr>
        <w:ind w:left="-5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166968">
        <w:rPr>
          <w:rFonts w:ascii="Times New Roman" w:hAnsi="Times New Roman" w:cs="Times New Roman"/>
          <w:i/>
          <w:iCs/>
          <w:sz w:val="24"/>
          <w:szCs w:val="24"/>
        </w:rPr>
        <w:t>IRST  TÄRNAFJÄLLENS</w:t>
      </w:r>
      <w:proofErr w:type="gramEnd"/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 LIXA AV STENBERGET SE19550/2017, äg &amp; för Lena </w:t>
      </w:r>
      <w:r w:rsidRPr="00166968">
        <w:rPr>
          <w:rFonts w:ascii="Times New Roman" w:hAnsi="Times New Roman" w:cs="Times New Roman"/>
          <w:i/>
          <w:iCs/>
          <w:sz w:val="24"/>
          <w:szCs w:val="24"/>
        </w:rPr>
        <w:t xml:space="preserve">Larsson, Hemavan </w:t>
      </w:r>
    </w:p>
    <w:p w:rsidR="00B8790C" w:rsidRPr="00166968" w:rsidRDefault="00176329" w:rsidP="00166968">
      <w:pPr>
        <w:spacing w:after="168"/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esittää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erittäin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vauhdikasta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laajaa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hakua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pitäen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silti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hyvin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yhteyden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ohjaajaan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tottelee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hillittyä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ohjausta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erinomaisesti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Hallitsee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varsinkin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iltapäivän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erissään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etumaastoa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pääsääntöisesti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paritoveriltaan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intensiteetti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työskentelyyn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on</w:t>
      </w:r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erinomainen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Kestävä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ja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tyylikäs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metsästyskoira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790C" w:rsidRPr="00166968" w:rsidRDefault="00176329">
      <w:pPr>
        <w:ind w:left="-5"/>
        <w:rPr>
          <w:rFonts w:ascii="Times New Roman" w:hAnsi="Times New Roman" w:cs="Times New Roman"/>
          <w:sz w:val="24"/>
          <w:szCs w:val="24"/>
        </w:rPr>
      </w:pP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showing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fast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wide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search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but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keeping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good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to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handler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also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very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obidient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and listens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quiet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handling.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Lixa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is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taking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terrain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partner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especially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her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afte</w:t>
      </w:r>
      <w:r w:rsidRPr="00166968">
        <w:rPr>
          <w:rFonts w:ascii="Times New Roman" w:hAnsi="Times New Roman" w:cs="Times New Roman"/>
          <w:sz w:val="24"/>
          <w:szCs w:val="24"/>
        </w:rPr>
        <w:t>rnoon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rounds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She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has excellent intensitet. Durable and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stylish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6968">
        <w:rPr>
          <w:rFonts w:ascii="Times New Roman" w:hAnsi="Times New Roman" w:cs="Times New Roman"/>
          <w:sz w:val="24"/>
          <w:szCs w:val="24"/>
        </w:rPr>
        <w:t>hunting</w:t>
      </w:r>
      <w:proofErr w:type="spellEnd"/>
      <w:r w:rsidRPr="00166968">
        <w:rPr>
          <w:rFonts w:ascii="Times New Roman" w:hAnsi="Times New Roman" w:cs="Times New Roman"/>
          <w:sz w:val="24"/>
          <w:szCs w:val="24"/>
        </w:rPr>
        <w:t xml:space="preserve"> dog. </w:t>
      </w:r>
      <w:r>
        <w:rPr>
          <w:rFonts w:ascii="Times New Roman" w:hAnsi="Times New Roman" w:cs="Times New Roman"/>
          <w:sz w:val="24"/>
          <w:szCs w:val="24"/>
        </w:rPr>
        <w:t>0 ÖKL</w:t>
      </w:r>
      <w:bookmarkStart w:id="0" w:name="_GoBack"/>
      <w:bookmarkEnd w:id="0"/>
    </w:p>
    <w:sectPr w:rsidR="00B8790C" w:rsidRPr="00166968">
      <w:pgSz w:w="11906" w:h="16838"/>
      <w:pgMar w:top="1467" w:right="1366" w:bottom="1617" w:left="13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790C"/>
    <w:rsid w:val="00166968"/>
    <w:rsid w:val="00176329"/>
    <w:rsid w:val="001C0DFA"/>
    <w:rsid w:val="002C3B77"/>
    <w:rsid w:val="00B87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AAD0EB"/>
  <w15:docId w15:val="{95548445-FAE4-496F-9FFE-4AA160527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Courier New" w:eastAsia="Courier New" w:hAnsi="Courier New" w:cs="Courier New"/>
      <w:color w:val="000000"/>
      <w:sz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1092</Words>
  <Characters>5790</Characters>
  <Application>Microsoft Office Word</Application>
  <DocSecurity>0</DocSecurity>
  <Lines>48</Lines>
  <Paragraphs>13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Lindberg</dc:creator>
  <cp:keywords/>
  <cp:lastModifiedBy>Lisa Lindberg</cp:lastModifiedBy>
  <cp:revision>4</cp:revision>
  <dcterms:created xsi:type="dcterms:W3CDTF">2019-06-12T19:32:00Z</dcterms:created>
  <dcterms:modified xsi:type="dcterms:W3CDTF">2019-06-12T19:41:00Z</dcterms:modified>
</cp:coreProperties>
</file>